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国标黑体" w:hAnsi="国标黑体" w:eastAsia="国标黑体" w:cs="国标黑体"/>
          <w:kern w:val="2"/>
          <w:sz w:val="32"/>
          <w:szCs w:val="32"/>
          <w:lang w:val="en-US" w:eastAsia="zh-CN" w:bidi="ar-SA"/>
        </w:rPr>
      </w:pPr>
      <w:r>
        <w:rPr>
          <w:rFonts w:hint="eastAsia" w:ascii="国标黑体" w:hAnsi="国标黑体" w:eastAsia="国标黑体" w:cs="国标黑体"/>
          <w:kern w:val="2"/>
          <w:sz w:val="32"/>
          <w:szCs w:val="32"/>
          <w:lang w:val="en-US" w:eastAsia="zh-CN" w:bidi="ar-SA"/>
        </w:rPr>
        <w:t>附件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2024年度拟培育集体协商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精细化创建示范单位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40" w:firstLineChars="200"/>
        <w:jc w:val="both"/>
        <w:textAlignment w:val="baseline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40" w:firstLineChars="200"/>
        <w:jc w:val="both"/>
        <w:textAlignment w:val="baseline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一、5家集体协商精细化创建示范行业（区域） </w:t>
      </w:r>
    </w:p>
    <w:tbl>
      <w:tblPr>
        <w:tblStyle w:val="3"/>
        <w:tblpPr w:leftFromText="180" w:rightFromText="180" w:vertAnchor="text" w:horzAnchor="page" w:tblpX="1889" w:tblpY="228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5233"/>
        <w:gridCol w:w="25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5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所属工会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中苑社区基层工会联合会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桥西区总工会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石家庄高新区科技创业园区工会联合会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高新区总工会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廉州镇总工会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藁城区总工会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赵县经济开发区管理委员会工会委员会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赵县总工会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河北鹿泉经济开发区企业联合会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鹿泉区总工会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20" w:lineRule="exact"/>
        <w:ind w:left="0" w:leftChars="0" w:firstLine="640" w:firstLineChars="200"/>
        <w:jc w:val="both"/>
        <w:textAlignment w:val="baseline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二、35家集体协商精细化创建示范企业</w:t>
      </w:r>
    </w:p>
    <w:tbl>
      <w:tblPr>
        <w:tblStyle w:val="3"/>
        <w:tblpPr w:leftFromText="180" w:rightFromText="180" w:vertAnchor="text" w:horzAnchor="page" w:tblpX="1924" w:tblpY="797"/>
        <w:tblOverlap w:val="never"/>
        <w:tblW w:w="87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5467"/>
        <w:gridCol w:w="24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所属工会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河北光大一诺项目管理有限公司工会委员会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桥西区总工会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河北民安科技信息有限公司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桥西区总工会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石家庄柯棣华医学中等专业学校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桥西区总工会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河北七宝电子商务有限公司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桥西区总工会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中国科技出版传媒股份有限公司石家庄分公司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裕华区总工会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天俱时工程科技集团有限公司工会委员会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石家庄晶澳太阳能科技有限公司工会委员会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石家庄市藁城区兰盾保安服务有限公司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藁城区总工会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河北极兔极致供应链管理有限公司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藁城区总工会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石家庄信誉楼百货有限公司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藁城区总工会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河北安诺自动化科技有限公司工会委员会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河北嘉一药业有限公司工会委员会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仁合益康集团有限公司工会委员会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石家庄市曲寨水泥有限公司工会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鹿泉区总工会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中国邮政集团工会鹿泉区委员会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鹿泉区总工会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河北珠江啤酒有限公司工会委员会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鹿泉区总工会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石家庄市鹿泉区集中供热管理二处工会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鹿泉区总工会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河北新大地机电制造有限公司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正定县总工会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河北恒山建设集团有限公司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正定县总工会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河北常山生化药业股份有限公司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正定县总工会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河北天皓企业管理服务集团有限公司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财贸工会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石家庄金隅混凝土有限公司工会委员会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上海红星美凯龙管理有限公司石家庄和平分公司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长安区总工会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河北盘古网络技术有限公司</w:t>
            </w:r>
            <w:r>
              <w:rPr>
                <w:rStyle w:val="6"/>
                <w:rFonts w:hAnsi="仿宋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长安区总工会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石家庄长安万达广场商业管理有限公司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长安区总工会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河北鹏达食品有限公司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晋州市总工会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晋州市新干线公交客运有限公司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晋州市总工会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石家庄柏坡正元化肥有限公司工会委员会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平山县总工会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平山县凯辉印刷厂工会委员会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平山县总工会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平山县信誉楼百货有限公司工会委员会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平山县总工会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河北润石珠宝饰品股份有限公司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新华区总工会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冀东发展集团河北矿山工程有限公司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新华区总工会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井陉晟方钙业有限公司工会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井陉县总工会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中国邮政集团有限公司河北省井陉县分公司工会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井陉县总工会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国网河北省电力有限公司井陉县供电分公司工会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井陉县总工会</w:t>
            </w:r>
          </w:p>
        </w:tc>
      </w:tr>
    </w:tbl>
    <w:p>
      <w:pPr>
        <w:pStyle w:val="5"/>
        <w:ind w:left="0" w:leftChars="0" w:firstLine="0" w:firstLineChars="0"/>
        <w:rPr>
          <w:rFonts w:hint="default" w:ascii="仿宋_GB2312" w:hAnsi="宋体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7579BD"/>
    <w:rsid w:val="4C757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customStyle="1" w:styleId="5">
    <w:name w:val="正文1"/>
    <w:basedOn w:val="1"/>
    <w:qFormat/>
    <w:uiPriority w:val="0"/>
    <w:pPr>
      <w:adjustRightInd w:val="0"/>
      <w:spacing w:line="318" w:lineRule="atLeast"/>
      <w:ind w:left="369" w:firstLine="369"/>
      <w:textAlignment w:val="baseline"/>
    </w:pPr>
    <w:rPr>
      <w:rFonts w:ascii="宋体"/>
      <w:szCs w:val="20"/>
    </w:rPr>
  </w:style>
  <w:style w:type="character" w:customStyle="1" w:styleId="6">
    <w:name w:val="font01"/>
    <w:basedOn w:val="4"/>
    <w:qFormat/>
    <w:uiPriority w:val="0"/>
    <w:rPr>
      <w:rFonts w:ascii="仿宋_GB2312" w:eastAsia="仿宋_GB2312" w:cs="仿宋_GB2312"/>
      <w:color w:val="333333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2024-12-09T01:20:00Z</dcterms:created>
  <dc:creator>admin</dc:creator>
  <cp:lastModifiedBy>admin</cp:lastModifiedBy>
  <dcterms:modified xsi:type="dcterms:W3CDTF">2024-12-09T01:20:40Z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5BBE9FE7C93C429F90C873E9A70F63F1</vt:lpwstr>
  </property>
</Properties>
</file>